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BF2" w:rsidRPr="00EF2E50" w:rsidRDefault="00C8317C" w:rsidP="00C8317C">
      <w:pPr>
        <w:rPr>
          <w:rFonts w:ascii="Arial" w:eastAsia="Times New Roman" w:hAnsi="Arial" w:cs="Arial"/>
          <w:color w:val="666666"/>
        </w:rPr>
      </w:pPr>
      <w:r w:rsidRPr="00EF2E50">
        <w:rPr>
          <w:rFonts w:ascii="Arial" w:eastAsia="Times New Roman" w:hAnsi="Arial" w:cs="Arial"/>
          <w:color w:val="666666"/>
        </w:rPr>
        <w:t xml:space="preserve">This assignment covers correlation and simple linear regression. </w:t>
      </w:r>
    </w:p>
    <w:p w:rsidR="00C8317C" w:rsidRPr="00EF2E50" w:rsidRDefault="00C8317C" w:rsidP="00C8317C">
      <w:pPr>
        <w:rPr>
          <w:rFonts w:ascii="Arial" w:eastAsia="Times New Roman" w:hAnsi="Arial" w:cs="Arial"/>
          <w:color w:val="666666"/>
        </w:rPr>
      </w:pPr>
    </w:p>
    <w:p w:rsidR="00C8317C" w:rsidRPr="00EF2E50" w:rsidRDefault="00C8317C" w:rsidP="00C8317C">
      <w:pPr>
        <w:rPr>
          <w:rFonts w:ascii="Times New Roman" w:eastAsia="Times New Roman" w:hAnsi="Times New Roman" w:cs="Times New Roman"/>
        </w:rPr>
      </w:pPr>
      <w:r w:rsidRPr="00EF2E50">
        <w:rPr>
          <w:rFonts w:ascii="Verdana" w:eastAsia="Times New Roman" w:hAnsi="Verdana" w:cs="Times New Roman"/>
          <w:color w:val="000000"/>
          <w:shd w:val="clear" w:color="auto" w:fill="FFFFFF"/>
        </w:rPr>
        <w:t>If two quantitative variables are negatively correlated, this implies that... </w:t>
      </w:r>
      <w:r w:rsidRPr="00EF2E50">
        <w:rPr>
          <w:rFonts w:ascii="Verdana" w:eastAsia="Times New Roman" w:hAnsi="Verdana" w:cs="Times New Roman"/>
          <w:color w:val="FF0000"/>
        </w:rPr>
        <w:t>(select all that apply)</w:t>
      </w:r>
      <w:r w:rsidRPr="00EF2E50">
        <w:rPr>
          <w:rFonts w:ascii="Verdana" w:eastAsia="Times New Roman" w:hAnsi="Verdana" w:cs="Times New Roman"/>
          <w:color w:val="000000"/>
          <w:shd w:val="clear" w:color="auto" w:fill="FFFFFF"/>
        </w:rPr>
        <w:t> </w:t>
      </w:r>
      <w:r w:rsidRPr="00EF2E50">
        <w:rPr>
          <w:rFonts w:ascii="Verdana" w:eastAsia="Times New Roman" w:hAnsi="Verdana" w:cs="Times New Roman"/>
          <w:color w:val="000000"/>
        </w:rPr>
        <w:br/>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VALUE=\"0\"&gt;"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401D7D85" wp14:editId="46653D72">
            <wp:extent cx="2032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The response variable is always positive</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VALUE=\"1\"&gt;"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34F307FF" wp14:editId="6A868359">
            <wp:extent cx="2032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response variable is always negative</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VALUE=\"2\"&gt;"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70C5957B" wp14:editId="67047F2D">
            <wp:extent cx="2032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response variable tends to increase when the predictor variable decreases</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VALUE=\"3\"&gt;"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328FC5FA" wp14:editId="50AADF7C">
            <wp:extent cx="203200" cy="20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response variable tends to decrease when the predictor variable decreases</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VALUE=\"4\"&gt;"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464C85D1" wp14:editId="00B680BD">
            <wp:extent cx="203200" cy="20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LOBF for the data is horizontal</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VALUE=\"5\"&gt;"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74759605" wp14:editId="5E0922F8">
            <wp:extent cx="203200" cy="20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LOBF for the data is vertical</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VALUE=\"6\"&gt;"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1F8F71B7" wp14:editId="5D0A495A">
            <wp:extent cx="203200" cy="20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The LOBF is upward sloping</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VALUE=\"7\"&gt;"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6EACF3A9" wp14:editId="7C0C7ECC">
            <wp:extent cx="203200" cy="20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bookmarkStart w:id="0" w:name="_GoBack"/>
      <w:bookmarkEnd w:id="0"/>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LOBF is downward sloping</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VALUE=\"8\"&gt;"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0669413D" wp14:editId="0EF86EA5">
            <wp:extent cx="203200" cy="20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r &lt; -1</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VALUE=\"9\"&gt;"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6BB96D3B" wp14:editId="43A0609A">
            <wp:extent cx="203200" cy="20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r &gt; 1</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VALUE=\"10\"&gt;"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7AA6CAA2" wp14:editId="6BB8AF1F">
            <wp:extent cx="203200" cy="20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r &lt; 0</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VALUE=\"11\"&gt;"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27232549" wp14:editId="0A5A2017">
            <wp:extent cx="203200" cy="20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r &gt; 0</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VALUE=\"12\"&gt;"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3E8DB92B" wp14:editId="5E0583E8">
            <wp:extent cx="203200" cy="20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p-value is less than 0.05</w: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VALUE=\"13\"&gt;"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14A23A98" wp14:editId="2EAE8E7F">
            <wp:extent cx="203200" cy="20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t>The p-value is greater than 0.05</w:t>
      </w:r>
    </w:p>
    <w:p w:rsidR="00C8317C" w:rsidRPr="00EF2E50" w:rsidRDefault="00C8317C" w:rsidP="00EF2E50">
      <w:pPr>
        <w:pStyle w:val="ListParagraph"/>
        <w:numPr>
          <w:ilvl w:val="0"/>
          <w:numId w:val="1"/>
        </w:numPr>
        <w:spacing w:line="360" w:lineRule="auto"/>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"&lt;INPUT TYPE=\"checkbox\" NAME=\"RS_4027028_0_0_4029733\" VALUE=\"14\"&gt;"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noProof/>
        </w:rPr>
        <w:drawing>
          <wp:inline distT="0" distB="0" distL="0" distR="0" wp14:anchorId="799D573B" wp14:editId="24285C02">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The p-value is equal to 0.05</w:t>
      </w:r>
    </w:p>
    <w:p w:rsidR="00C8317C" w:rsidRPr="00EF2E50" w:rsidRDefault="00C8317C" w:rsidP="00EF2E50">
      <w:pPr>
        <w:spacing w:line="360" w:lineRule="auto"/>
      </w:pPr>
    </w:p>
    <w:p w:rsidR="00C8317C" w:rsidRPr="00EF2E50" w:rsidRDefault="00C8317C" w:rsidP="00C8317C"/>
    <w:p w:rsidR="00C8317C" w:rsidRPr="00EF2E50" w:rsidRDefault="00C8317C" w:rsidP="00C8317C"/>
    <w:p w:rsidR="00C8317C" w:rsidRPr="00EF2E50" w:rsidRDefault="00C8317C" w:rsidP="00C8317C">
      <w:pPr>
        <w:rPr>
          <w:rFonts w:ascii="Times New Roman" w:eastAsia="Times New Roman" w:hAnsi="Times New Roman" w:cs="Times New Roman"/>
        </w:rPr>
      </w:pPr>
      <w:r w:rsidRPr="00EF2E50">
        <w:rPr>
          <w:rFonts w:ascii="Verdana" w:eastAsia="Times New Roman" w:hAnsi="Verdana" w:cs="Times New Roman"/>
          <w:color w:val="000000"/>
          <w:shd w:val="clear" w:color="auto" w:fill="FFFFFF"/>
        </w:rPr>
        <w:t>Match the correlations to the graphs. Note that 4 correlations will not be used. You must select all graphs correctly for credit. </w:t>
      </w:r>
    </w:p>
    <w:p w:rsidR="00C8317C" w:rsidRPr="00EF2E50" w:rsidRDefault="00C8317C" w:rsidP="00C8317C"/>
    <w:p w:rsidR="00C8317C" w:rsidRPr="00EF2E50" w:rsidRDefault="00C8317C" w:rsidP="00C8317C">
      <w:r w:rsidRPr="00EF2E50">
        <w:t>(-097, 1.5, 0.6, 1, -1.5, 0. -1, 0.3)</w:t>
      </w:r>
    </w:p>
    <w:p w:rsidR="00C8317C" w:rsidRPr="00EF2E50" w:rsidRDefault="00C8317C" w:rsidP="00C8317C"/>
    <w:tbl>
      <w:tblPr>
        <w:tblW w:w="0" w:type="auto"/>
        <w:tblCellSpacing w:w="15" w:type="dxa"/>
        <w:tblCellMar>
          <w:top w:w="100" w:type="dxa"/>
          <w:left w:w="100" w:type="dxa"/>
          <w:bottom w:w="100" w:type="dxa"/>
          <w:right w:w="100" w:type="dxa"/>
        </w:tblCellMar>
        <w:tblLook w:val="04A0" w:firstRow="1" w:lastRow="0" w:firstColumn="1" w:lastColumn="0" w:noHBand="0" w:noVBand="1"/>
      </w:tblPr>
      <w:tblGrid>
        <w:gridCol w:w="2369"/>
        <w:gridCol w:w="251"/>
      </w:tblGrid>
      <w:tr w:rsidR="00C8317C" w:rsidRPr="00EF2E50" w:rsidTr="00C8317C">
        <w:trPr>
          <w:tblCellSpacing w:w="15" w:type="dxa"/>
        </w:trPr>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t>Graph 1 _______</w:t>
            </w:r>
          </w:p>
        </w:tc>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"&lt;SELECT NAME=\"RM_4027032_1_0_4029737\"&gt; &lt;OPTION VALUE=""&gt;-&lt;/OPTION&gt; &lt;OPTION VALUE="0"&gt;-0.97&lt;/OPTION&gt; &lt;OPTION VALUE="1"&gt;1.5&lt;/OPTION&gt; &lt;OPTION VALUE="2"&gt;0.6&lt;/OPTION&gt; &lt;OPTION VALUE="3"&gt;1&lt;/OPTION&gt; &lt;OPTION VALUE="4"&gt;-1.5&lt;/OPTION&gt; &lt;OPTION VALUE="5"&gt;0&lt;/OPTION&gt; &lt;OPTION VALUE="6"&gt;-1&lt;/OPTION&gt; &lt;OPTION VALUE="7"&gt;0.3&lt;/OPTION&gt;&lt;/SELECT&gt;"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cs="Times New Roman"/>
                <w:noProof/>
              </w:rPr>
              <w:drawing>
                <wp:inline distT="0" distB="0" distL="0" distR="0" wp14:anchorId="2F9DE451" wp14:editId="574CB6F7">
                  <wp:extent cx="723900" cy="203200"/>
                  <wp:effectExtent l="0" t="0" r="1270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tc>
      </w:tr>
      <w:tr w:rsidR="00C8317C" w:rsidRPr="00EF2E50" w:rsidTr="00C8317C">
        <w:trPr>
          <w:tblCellSpacing w:w="15" w:type="dxa"/>
        </w:trPr>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t>Graph 2 _______</w:t>
            </w:r>
          </w:p>
        </w:tc>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"&lt;SELECT NAME=\"RM_4027032_1_0_4029737\"&gt; &lt;OPTION VALUE=""&gt;-&lt;/OPTION&gt; &lt;OPTION VALUE="0"&gt;-0.97&lt;/OPTION&gt; &lt;OPTION VALUE="1"&gt;1.5&lt;/OPTION&gt; &lt;OPTION VALUE="2"&gt;0.6&lt;/OPTION&gt; &lt;OPTION VALUE="3"&gt;1&lt;/OPTION&gt; &lt;OPTION VALUE="4"&gt;-1.5&lt;/OPTION&gt; &lt;OPTION VALUE="5"&gt;0&lt;/OPTION&gt; &lt;OPTION VALUE="6"&gt;-1&lt;/OPTION&gt; &lt;OPTION VALUE="7"&gt;0.3&lt;/OPTION&gt;&lt;/SELECT&gt;"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cs="Times New Roman"/>
                <w:noProof/>
              </w:rPr>
              <w:drawing>
                <wp:inline distT="0" distB="0" distL="0" distR="0" wp14:anchorId="3513FCC5" wp14:editId="5AD4DFA4">
                  <wp:extent cx="723900" cy="203200"/>
                  <wp:effectExtent l="0" t="0" r="1270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tc>
      </w:tr>
      <w:tr w:rsidR="00C8317C" w:rsidRPr="00EF2E50" w:rsidTr="00C8317C">
        <w:trPr>
          <w:tblCellSpacing w:w="15" w:type="dxa"/>
        </w:trPr>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t>Graph 3 _______</w:t>
            </w:r>
          </w:p>
        </w:tc>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"&lt;SELECT NAME=\"RM_4027032_1_0_4029737\"&gt; &lt;OPTION VALUE=""&gt;-&lt;/OPTION&gt; &lt;OPTION VALUE="0"&gt;-0.97&lt;/OPTION&gt; &lt;OPTION VALUE="1"&gt;1.5&lt;/OPTION&gt; &lt;OPTION VALUE="2"&gt;0.6&lt;/OPTION&gt; &lt;OPTION VALUE="3"&gt;1&lt;/OPTION&gt; &lt;OPTION VALUE="4"&gt;-1.5&lt;/OPTION&gt; &lt;OPTION VALUE="5"&gt;0&lt;/OPTION&gt; &lt;OPTION VALUE="6"&gt;-1&lt;/OPTION&gt; &lt;OPTION VALUE="7"&gt;0.3&lt;/OPTION&gt;&lt;/SELECT&gt;"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cs="Times New Roman"/>
                <w:noProof/>
              </w:rPr>
              <w:drawing>
                <wp:inline distT="0" distB="0" distL="0" distR="0" wp14:anchorId="33947AC2" wp14:editId="623638B2">
                  <wp:extent cx="723900" cy="203200"/>
                  <wp:effectExtent l="0" t="0" r="1270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tc>
      </w:tr>
      <w:tr w:rsidR="00C8317C" w:rsidRPr="00EF2E50" w:rsidTr="00C8317C">
        <w:trPr>
          <w:tblCellSpacing w:w="15" w:type="dxa"/>
        </w:trPr>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lastRenderedPageBreak/>
              <w:t>Graph 4 _______</w:t>
            </w:r>
          </w:p>
        </w:tc>
        <w:tc>
          <w:tcPr>
            <w:tcW w:w="0" w:type="auto"/>
            <w:hideMark/>
          </w:tcPr>
          <w:p w:rsidR="00C8317C" w:rsidRPr="00EF2E50" w:rsidRDefault="00C8317C" w:rsidP="00C8317C">
            <w:pPr>
              <w:rPr>
                <w:rFonts w:ascii="Verdana" w:eastAsia="Times New Roman" w:hAnsi="Verdana" w:cs="Times New Roman"/>
                <w:color w:val="000000"/>
              </w:rPr>
            </w:pP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w:instrText>
            </w:r>
            <w:r w:rsidRPr="00EF2E50">
              <w:rPr>
                <w:rFonts w:ascii="Verdana" w:eastAsia="Times New Roman" w:hAnsi="Verdana" w:cs="Times New Roman"/>
                <w:color w:val="000000"/>
              </w:rPr>
              <w:fldChar w:fldCharType="begin"/>
            </w:r>
            <w:r w:rsidRPr="00EF2E50">
              <w:rPr>
                <w:rFonts w:ascii="Verdana" w:eastAsia="Times New Roman" w:hAnsi="Verdana" w:cs="Times New Roman"/>
                <w:color w:val="000000"/>
              </w:rPr>
              <w:instrText xml:space="preserve"> PRIVATE "&lt;SELECT NAME=\"RM_4027032_1_0_4029737\"&gt; &lt;OPTION VALUE=""&gt;-&lt;/OPTION&gt; &lt;OPTION VALUE="0"&gt;-0.97&lt;/OPTION&gt; &lt;OPTION VALUE="1"&gt;1.5&lt;/OPTION&gt; &lt;OPTION VALUE="2"&gt;0.6&lt;/OPTION&gt; &lt;OPTION VALUE="3"&gt;1&lt;/OPTION&gt; &lt;OPTION VALUE="4"&gt;-1.5&lt;/OPTION&gt; &lt;OPTION VALUE="5"&gt;0&lt;/OPTION&gt; &lt;OPTION VALUE="6"&gt;-1&lt;/OPTION&gt; &lt;OPTION VALUE="7"&gt;0.3&lt;/OPTION&gt;&lt;/SELECT&gt;" </w:instrText>
            </w:r>
            <w:r w:rsidRPr="00EF2E50">
              <w:rPr>
                <w:rFonts w:ascii="Verdana" w:eastAsia="Times New Roman" w:hAnsi="Verdana" w:cs="Times New Roman"/>
                <w:color w:val="000000"/>
              </w:rPr>
              <w:fldChar w:fldCharType="separate"/>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instrText xml:space="preserve">MACROBUTTON HTMLDirect </w:instrText>
            </w:r>
            <w:r w:rsidRPr="00EF2E50">
              <w:rPr>
                <w:rFonts w:ascii="Times New Roman" w:hAnsi="Times New Roman" w:cs="Times New Roman"/>
                <w:noProof/>
              </w:rPr>
              <w:drawing>
                <wp:inline distT="0" distB="0" distL="0" distR="0" wp14:anchorId="5529E4CC" wp14:editId="433B41AC">
                  <wp:extent cx="723900" cy="203200"/>
                  <wp:effectExtent l="0" t="0" r="1270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203200"/>
                          </a:xfrm>
                          <a:prstGeom prst="rect">
                            <a:avLst/>
                          </a:prstGeom>
                          <a:noFill/>
                          <a:ln>
                            <a:noFill/>
                          </a:ln>
                        </pic:spPr>
                      </pic:pic>
                    </a:graphicData>
                  </a:graphic>
                </wp:inline>
              </w:drawing>
            </w:r>
            <w:r w:rsidRPr="00EF2E50">
              <w:rPr>
                <w:rFonts w:ascii="Verdana" w:eastAsia="Times New Roman" w:hAnsi="Verdana" w:cs="Times New Roman"/>
                <w:color w:val="000000"/>
              </w:rPr>
              <w:fldChar w:fldCharType="end"/>
            </w:r>
            <w:r w:rsidRPr="00EF2E50">
              <w:rPr>
                <w:rFonts w:ascii="Verdana" w:eastAsia="Times New Roman" w:hAnsi="Verdana" w:cs="Times New Roman"/>
                <w:color w:val="000000"/>
              </w:rPr>
              <w:t xml:space="preserve"> </w:t>
            </w:r>
          </w:p>
        </w:tc>
      </w:tr>
    </w:tbl>
    <w:p w:rsidR="00C8317C" w:rsidRPr="00EF2E50" w:rsidRDefault="00C8317C" w:rsidP="00C8317C"/>
    <w:p w:rsidR="00C8317C" w:rsidRPr="00EF2E50" w:rsidRDefault="00C8317C" w:rsidP="00C8317C">
      <w:r w:rsidRPr="00EF2E50">
        <w:rPr>
          <w:rFonts w:ascii="Verdana" w:hAnsi="Verdana" w:cs="Verdana"/>
          <w:noProof/>
        </w:rPr>
        <w:drawing>
          <wp:inline distT="0" distB="0" distL="0" distR="0" wp14:anchorId="53533BF9" wp14:editId="3B30AD27">
            <wp:extent cx="4064000" cy="3759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4000" cy="3759200"/>
                    </a:xfrm>
                    <a:prstGeom prst="rect">
                      <a:avLst/>
                    </a:prstGeom>
                    <a:noFill/>
                    <a:ln>
                      <a:noFill/>
                    </a:ln>
                  </pic:spPr>
                </pic:pic>
              </a:graphicData>
            </a:graphic>
          </wp:inline>
        </w:drawing>
      </w:r>
    </w:p>
    <w:p w:rsidR="00C8317C" w:rsidRPr="00EF2E50" w:rsidRDefault="00C8317C" w:rsidP="00C8317C"/>
    <w:p w:rsidR="00C8317C" w:rsidRPr="00EF2E50" w:rsidRDefault="00C8317C" w:rsidP="00C8317C"/>
    <w:p w:rsidR="00C8317C" w:rsidRPr="00EF2E50" w:rsidRDefault="00C8317C" w:rsidP="00C8317C"/>
    <w:p w:rsidR="00C8317C" w:rsidRPr="00EF2E50" w:rsidRDefault="00C8317C" w:rsidP="00C8317C"/>
    <w:p w:rsidR="00C8317C" w:rsidRPr="00EF2E50" w:rsidRDefault="00C8317C" w:rsidP="00C8317C"/>
    <w:p w:rsidR="00C8317C" w:rsidRPr="00EF2E50" w:rsidRDefault="00C8317C" w:rsidP="00C8317C">
      <w:pPr>
        <w:rPr>
          <w:rFonts w:ascii="Times New Roman" w:eastAsia="Times New Roman" w:hAnsi="Times New Roman" w:cs="Times New Roman"/>
        </w:rPr>
      </w:pPr>
      <w:r w:rsidRPr="00EF2E50">
        <w:rPr>
          <w:rFonts w:ascii="Verdana" w:eastAsia="Times New Roman" w:hAnsi="Verdana" w:cs="Times New Roman"/>
          <w:color w:val="000000"/>
          <w:shd w:val="clear" w:color="auto" w:fill="FFFFFF"/>
        </w:rPr>
        <w:t>The figure for this exercise is a scatterplot of average math test score versus percent of graduating seniors who took the test for the 50 states. The regression line for these data is expressed with the following formula.</w:t>
      </w:r>
    </w:p>
    <w:p w:rsidR="00C8317C" w:rsidRPr="00EF2E50" w:rsidRDefault="00C8317C" w:rsidP="00C8317C"/>
    <w:p w:rsidR="00C8317C" w:rsidRPr="00EF2E50" w:rsidRDefault="00C8317C" w:rsidP="00C8317C"/>
    <w:p w:rsidR="00C8317C" w:rsidRPr="00EF2E50" w:rsidRDefault="00C8317C" w:rsidP="00C8317C">
      <w:r w:rsidRPr="00EF2E50">
        <w:rPr>
          <w:rFonts w:ascii="Verdana" w:hAnsi="Verdana" w:cs="Verdana"/>
          <w:noProof/>
        </w:rPr>
        <w:drawing>
          <wp:inline distT="0" distB="0" distL="0" distR="0" wp14:anchorId="556F8802" wp14:editId="32C1A293">
            <wp:extent cx="4254500" cy="3048000"/>
            <wp:effectExtent l="0" t="0" r="1270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4500" cy="3048000"/>
                    </a:xfrm>
                    <a:prstGeom prst="rect">
                      <a:avLst/>
                    </a:prstGeom>
                    <a:noFill/>
                    <a:ln>
                      <a:noFill/>
                    </a:ln>
                  </pic:spPr>
                </pic:pic>
              </a:graphicData>
            </a:graphic>
          </wp:inline>
        </w:drawing>
      </w:r>
    </w:p>
    <w:p w:rsidR="00C8317C" w:rsidRPr="00EF2E50" w:rsidRDefault="00C8317C" w:rsidP="00C8317C"/>
    <w:p w:rsidR="00C8317C" w:rsidRPr="00EF2E50" w:rsidRDefault="00C8317C" w:rsidP="00C8317C">
      <w:pPr>
        <w:widowControl w:val="0"/>
        <w:autoSpaceDE w:val="0"/>
        <w:autoSpaceDN w:val="0"/>
        <w:adjustRightInd w:val="0"/>
        <w:rPr>
          <w:rFonts w:ascii="Verdana" w:hAnsi="Verdana" w:cs="Verdana"/>
        </w:rPr>
      </w:pPr>
      <w:r w:rsidRPr="00EF2E50">
        <w:rPr>
          <w:rFonts w:ascii="Verdana" w:hAnsi="Verdana" w:cs="Verdana"/>
          <w:noProof/>
        </w:rPr>
        <w:drawing>
          <wp:inline distT="0" distB="0" distL="0" distR="0" wp14:anchorId="49869FD1" wp14:editId="4CADFA87">
            <wp:extent cx="3848100" cy="228600"/>
            <wp:effectExtent l="0" t="0" r="1270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48100" cy="228600"/>
                    </a:xfrm>
                    <a:prstGeom prst="rect">
                      <a:avLst/>
                    </a:prstGeom>
                    <a:noFill/>
                    <a:ln>
                      <a:noFill/>
                    </a:ln>
                  </pic:spPr>
                </pic:pic>
              </a:graphicData>
            </a:graphic>
          </wp:inline>
        </w:drawing>
      </w:r>
    </w:p>
    <w:p w:rsidR="00C8317C" w:rsidRPr="00EF2E50" w:rsidRDefault="00C8317C" w:rsidP="00C8317C">
      <w:pPr>
        <w:widowControl w:val="0"/>
        <w:autoSpaceDE w:val="0"/>
        <w:autoSpaceDN w:val="0"/>
        <w:adjustRightInd w:val="0"/>
        <w:rPr>
          <w:rFonts w:ascii="Verdana" w:hAnsi="Verdana" w:cs="Verdana"/>
        </w:rPr>
      </w:pPr>
    </w:p>
    <w:p w:rsidR="00C8317C" w:rsidRPr="00EF2E50" w:rsidRDefault="00C8317C" w:rsidP="00C8317C">
      <w:pPr>
        <w:pStyle w:val="ListParagraph"/>
        <w:widowControl w:val="0"/>
        <w:numPr>
          <w:ilvl w:val="0"/>
          <w:numId w:val="3"/>
        </w:numPr>
        <w:autoSpaceDE w:val="0"/>
        <w:autoSpaceDN w:val="0"/>
        <w:adjustRightInd w:val="0"/>
        <w:rPr>
          <w:rFonts w:ascii="Verdana" w:hAnsi="Verdana" w:cs="Verdana"/>
          <w:color w:val="FB0007"/>
        </w:rPr>
      </w:pPr>
      <w:r w:rsidRPr="00EF2E50">
        <w:rPr>
          <w:rFonts w:ascii="Verdana" w:hAnsi="Verdana" w:cs="Verdana"/>
        </w:rPr>
        <w:t xml:space="preserve">From the choices below, the best interpretation of the estimated slope is... </w:t>
      </w:r>
      <w:r w:rsidRPr="00EF2E50">
        <w:rPr>
          <w:rFonts w:ascii="Verdana" w:hAnsi="Verdana" w:cs="Verdana"/>
          <w:color w:val="FB0007"/>
        </w:rPr>
        <w:t>(there is just one correct answer)</w:t>
      </w:r>
    </w:p>
    <w:p w:rsidR="00C8317C" w:rsidRPr="00EF2E50" w:rsidRDefault="00C8317C" w:rsidP="00C8317C">
      <w:pPr>
        <w:pStyle w:val="ListParagraph"/>
        <w:widowControl w:val="0"/>
        <w:autoSpaceDE w:val="0"/>
        <w:autoSpaceDN w:val="0"/>
        <w:adjustRightInd w:val="0"/>
        <w:rPr>
          <w:rFonts w:ascii="Verdana" w:hAnsi="Verdana" w:cs="Verdana"/>
        </w:rPr>
      </w:pPr>
    </w:p>
    <w:p w:rsidR="00C8317C" w:rsidRDefault="00C8317C" w:rsidP="00C8317C">
      <w:pPr>
        <w:pStyle w:val="ListParagraph"/>
        <w:widowControl w:val="0"/>
        <w:numPr>
          <w:ilvl w:val="0"/>
          <w:numId w:val="2"/>
        </w:numPr>
        <w:autoSpaceDE w:val="0"/>
        <w:autoSpaceDN w:val="0"/>
        <w:adjustRightInd w:val="0"/>
        <w:rPr>
          <w:rFonts w:ascii="Verdana" w:hAnsi="Verdana" w:cs="Verdana"/>
        </w:rPr>
      </w:pPr>
      <w:r w:rsidRPr="00EF2E50">
        <w:rPr>
          <w:rFonts w:ascii="Verdana" w:hAnsi="Verdana" w:cs="Verdana"/>
        </w:rPr>
        <w:t>If all high school seniors in a particular state take the exam, the average math score is expected to be 575 points</w:t>
      </w:r>
    </w:p>
    <w:p w:rsidR="00EF2E50" w:rsidRPr="00EF2E50" w:rsidRDefault="00EF2E50" w:rsidP="00EF2E50">
      <w:pPr>
        <w:pStyle w:val="ListParagraph"/>
        <w:widowControl w:val="0"/>
        <w:autoSpaceDE w:val="0"/>
        <w:autoSpaceDN w:val="0"/>
        <w:adjustRightInd w:val="0"/>
        <w:rPr>
          <w:rFonts w:ascii="Verdana" w:hAnsi="Verdana" w:cs="Verdana"/>
        </w:rPr>
      </w:pPr>
    </w:p>
    <w:p w:rsidR="00C8317C" w:rsidRDefault="00C8317C" w:rsidP="00C8317C">
      <w:pPr>
        <w:pStyle w:val="ListParagraph"/>
        <w:widowControl w:val="0"/>
        <w:numPr>
          <w:ilvl w:val="0"/>
          <w:numId w:val="2"/>
        </w:numPr>
        <w:autoSpaceDE w:val="0"/>
        <w:autoSpaceDN w:val="0"/>
        <w:adjustRightInd w:val="0"/>
        <w:rPr>
          <w:rFonts w:ascii="Verdana" w:hAnsi="Verdana" w:cs="Verdana"/>
        </w:rPr>
      </w:pPr>
      <w:r w:rsidRPr="00EF2E50">
        <w:rPr>
          <w:rFonts w:ascii="Verdana" w:hAnsi="Verdana" w:cs="Verdana"/>
        </w:rPr>
        <w:t>For each 1.11 point decrease in average math test scores, the predicted percentage of high school graduates taking the test increases by 1    </w:t>
      </w:r>
    </w:p>
    <w:p w:rsidR="00EF2E50" w:rsidRPr="00EF2E50" w:rsidRDefault="00EF2E50" w:rsidP="00EF2E50">
      <w:pPr>
        <w:widowControl w:val="0"/>
        <w:autoSpaceDE w:val="0"/>
        <w:autoSpaceDN w:val="0"/>
        <w:adjustRightInd w:val="0"/>
        <w:rPr>
          <w:rFonts w:ascii="Verdana" w:hAnsi="Verdana" w:cs="Verdana"/>
        </w:rPr>
      </w:pPr>
    </w:p>
    <w:p w:rsidR="00EF2E50" w:rsidRPr="00EF2E50" w:rsidRDefault="00EF2E50" w:rsidP="00EF2E50">
      <w:pPr>
        <w:pStyle w:val="ListParagraph"/>
        <w:widowControl w:val="0"/>
        <w:autoSpaceDE w:val="0"/>
        <w:autoSpaceDN w:val="0"/>
        <w:adjustRightInd w:val="0"/>
        <w:rPr>
          <w:rFonts w:ascii="Verdana" w:hAnsi="Verdana" w:cs="Verdana"/>
        </w:rPr>
      </w:pPr>
    </w:p>
    <w:p w:rsidR="00C8317C" w:rsidRDefault="00C8317C" w:rsidP="00C8317C">
      <w:pPr>
        <w:pStyle w:val="ListParagraph"/>
        <w:widowControl w:val="0"/>
        <w:numPr>
          <w:ilvl w:val="0"/>
          <w:numId w:val="2"/>
        </w:numPr>
        <w:autoSpaceDE w:val="0"/>
        <w:autoSpaceDN w:val="0"/>
        <w:adjustRightInd w:val="0"/>
        <w:rPr>
          <w:rFonts w:ascii="Verdana" w:hAnsi="Verdana" w:cs="Verdana"/>
        </w:rPr>
      </w:pPr>
      <w:r w:rsidRPr="00EF2E50">
        <w:rPr>
          <w:rFonts w:ascii="Verdana" w:hAnsi="Verdana" w:cs="Verdana"/>
        </w:rPr>
        <w:t>For each 1 unit increase in the percentage of high school graduates taking the test, the predicted average math test decreases 1.11 points</w:t>
      </w:r>
    </w:p>
    <w:p w:rsidR="00EF2E50" w:rsidRPr="00EF2E50" w:rsidRDefault="00EF2E50" w:rsidP="00EF2E50">
      <w:pPr>
        <w:pStyle w:val="ListParagraph"/>
        <w:widowControl w:val="0"/>
        <w:autoSpaceDE w:val="0"/>
        <w:autoSpaceDN w:val="0"/>
        <w:adjustRightInd w:val="0"/>
        <w:rPr>
          <w:rFonts w:ascii="Verdana" w:hAnsi="Verdana" w:cs="Verdana"/>
        </w:rPr>
      </w:pPr>
    </w:p>
    <w:p w:rsidR="00C8317C" w:rsidRDefault="00C8317C" w:rsidP="00C8317C">
      <w:pPr>
        <w:pStyle w:val="ListParagraph"/>
        <w:widowControl w:val="0"/>
        <w:numPr>
          <w:ilvl w:val="0"/>
          <w:numId w:val="2"/>
        </w:numPr>
        <w:autoSpaceDE w:val="0"/>
        <w:autoSpaceDN w:val="0"/>
        <w:adjustRightInd w:val="0"/>
        <w:rPr>
          <w:rFonts w:ascii="Verdana" w:hAnsi="Verdana" w:cs="Verdana"/>
        </w:rPr>
      </w:pPr>
      <w:r w:rsidRPr="00EF2E50">
        <w:rPr>
          <w:rFonts w:ascii="Verdana" w:hAnsi="Verdana" w:cs="Verdana"/>
        </w:rPr>
        <w:t>For each 1 unit decrease in the percentage of high school graduates taking the test, the predicted average math test score decreases 1.11 points</w:t>
      </w:r>
    </w:p>
    <w:p w:rsidR="00EF2E50" w:rsidRPr="00EF2E50" w:rsidRDefault="00EF2E50" w:rsidP="00EF2E50">
      <w:pPr>
        <w:widowControl w:val="0"/>
        <w:autoSpaceDE w:val="0"/>
        <w:autoSpaceDN w:val="0"/>
        <w:adjustRightInd w:val="0"/>
        <w:rPr>
          <w:rFonts w:ascii="Verdana" w:hAnsi="Verdana" w:cs="Verdana"/>
        </w:rPr>
      </w:pPr>
    </w:p>
    <w:p w:rsidR="00EF2E50" w:rsidRPr="00EF2E50" w:rsidRDefault="00EF2E50" w:rsidP="00EF2E50">
      <w:pPr>
        <w:pStyle w:val="ListParagraph"/>
        <w:widowControl w:val="0"/>
        <w:autoSpaceDE w:val="0"/>
        <w:autoSpaceDN w:val="0"/>
        <w:adjustRightInd w:val="0"/>
        <w:rPr>
          <w:rFonts w:ascii="Verdana" w:hAnsi="Verdana" w:cs="Verdana"/>
        </w:rPr>
      </w:pPr>
    </w:p>
    <w:p w:rsidR="00C8317C" w:rsidRDefault="00C8317C" w:rsidP="00C8317C">
      <w:pPr>
        <w:pStyle w:val="ListParagraph"/>
        <w:widowControl w:val="0"/>
        <w:numPr>
          <w:ilvl w:val="0"/>
          <w:numId w:val="2"/>
        </w:numPr>
        <w:autoSpaceDE w:val="0"/>
        <w:autoSpaceDN w:val="0"/>
        <w:adjustRightInd w:val="0"/>
        <w:rPr>
          <w:rFonts w:ascii="Verdana" w:hAnsi="Verdana" w:cs="Verdana"/>
        </w:rPr>
      </w:pPr>
      <w:r w:rsidRPr="00EF2E50">
        <w:rPr>
          <w:rFonts w:ascii="Verdana" w:hAnsi="Verdana" w:cs="Verdana"/>
        </w:rPr>
        <w:t>If no high school seniors in a particular state take the exam, the average math score is expected to be 575 points</w:t>
      </w:r>
    </w:p>
    <w:p w:rsidR="00EF2E50" w:rsidRPr="00EF2E50" w:rsidRDefault="00EF2E50" w:rsidP="00EF2E50">
      <w:pPr>
        <w:pStyle w:val="ListParagraph"/>
        <w:widowControl w:val="0"/>
        <w:autoSpaceDE w:val="0"/>
        <w:autoSpaceDN w:val="0"/>
        <w:adjustRightInd w:val="0"/>
        <w:rPr>
          <w:rFonts w:ascii="Verdana" w:hAnsi="Verdana" w:cs="Verdana"/>
        </w:rPr>
      </w:pPr>
    </w:p>
    <w:p w:rsidR="00C8317C" w:rsidRPr="00EF2E50" w:rsidRDefault="00C8317C" w:rsidP="00C8317C">
      <w:pPr>
        <w:widowControl w:val="0"/>
        <w:autoSpaceDE w:val="0"/>
        <w:autoSpaceDN w:val="0"/>
        <w:adjustRightInd w:val="0"/>
        <w:rPr>
          <w:rFonts w:ascii="Verdana" w:hAnsi="Verdana" w:cs="Verdana"/>
        </w:rPr>
      </w:pPr>
    </w:p>
    <w:p w:rsidR="00C8317C" w:rsidRPr="00EF2E50" w:rsidRDefault="00C8317C" w:rsidP="00C8317C">
      <w:pPr>
        <w:widowControl w:val="0"/>
        <w:autoSpaceDE w:val="0"/>
        <w:autoSpaceDN w:val="0"/>
        <w:adjustRightInd w:val="0"/>
        <w:rPr>
          <w:rFonts w:ascii="Verdana" w:hAnsi="Verdana" w:cs="Verdana"/>
        </w:rPr>
      </w:pPr>
      <w:r w:rsidRPr="00EF2E50">
        <w:rPr>
          <w:rFonts w:ascii="Verdana" w:hAnsi="Verdana" w:cs="Verdana"/>
        </w:rPr>
        <w:t xml:space="preserve">b. In a certain state, only 4% of graduates take the test. What is the predicted average math test score for this state? </w:t>
      </w:r>
    </w:p>
    <w:p w:rsidR="00C8317C" w:rsidRPr="00EF2E50" w:rsidRDefault="00C8317C" w:rsidP="00C8317C">
      <w:pPr>
        <w:rPr>
          <w:rFonts w:ascii="Verdana" w:hAnsi="Verdana" w:cs="Verdana"/>
        </w:rPr>
      </w:pPr>
      <w:r w:rsidRPr="00EF2E50">
        <w:rPr>
          <w:rFonts w:ascii="Verdana" w:hAnsi="Verdana" w:cs="Verdana"/>
        </w:rPr>
        <w:t xml:space="preserve">(careful here: note that, for the </w:t>
      </w:r>
      <w:proofErr w:type="spellStart"/>
      <w:r w:rsidRPr="00EF2E50">
        <w:rPr>
          <w:rFonts w:ascii="Verdana" w:hAnsi="Verdana" w:cs="Verdana"/>
        </w:rPr>
        <w:t>the</w:t>
      </w:r>
      <w:proofErr w:type="spellEnd"/>
      <w:r w:rsidRPr="00EF2E50">
        <w:rPr>
          <w:rFonts w:ascii="Verdana" w:hAnsi="Verdana" w:cs="Verdana"/>
        </w:rPr>
        <w:t xml:space="preserve"> predictor variable, the units are already in percentage. You do not need to move the decimal place.)</w:t>
      </w:r>
    </w:p>
    <w:p w:rsidR="00C8317C" w:rsidRPr="00EF2E50" w:rsidRDefault="00C8317C" w:rsidP="00C8317C">
      <w:pPr>
        <w:rPr>
          <w:rFonts w:ascii="Times New Roman" w:eastAsia="Times New Roman" w:hAnsi="Times New Roman" w:cs="Times New Roman"/>
        </w:rPr>
      </w:pPr>
      <w:r w:rsidRPr="00EF2E50">
        <w:rPr>
          <w:rFonts w:ascii="Verdana" w:eastAsia="Times New Roman" w:hAnsi="Verdana" w:cs="Times New Roman"/>
          <w:color w:val="FF0000"/>
          <w:shd w:val="clear" w:color="auto" w:fill="FFFFFF"/>
        </w:rPr>
        <w:t>(Round the answer to two decimal places.)</w:t>
      </w:r>
    </w:p>
    <w:p w:rsidR="00C8317C" w:rsidRPr="00EF2E50" w:rsidRDefault="00C8317C" w:rsidP="00C8317C">
      <w:pPr>
        <w:rPr>
          <w:rFonts w:ascii="Verdana" w:eastAsia="Times New Roman" w:hAnsi="Verdana" w:cs="Times New Roman"/>
          <w:color w:val="000000"/>
          <w:shd w:val="clear" w:color="auto" w:fill="FFFFFF"/>
        </w:rPr>
      </w:pPr>
      <w:r w:rsidRPr="00EF2E50">
        <w:rPr>
          <w:rFonts w:ascii="Verdana" w:eastAsia="Times New Roman" w:hAnsi="Verdana" w:cs="Times New Roman"/>
          <w:color w:val="000000"/>
          <w:shd w:val="clear" w:color="auto" w:fill="FFFFFF"/>
        </w:rPr>
        <w:t>_________</w:t>
      </w:r>
    </w:p>
    <w:p w:rsidR="00C8317C" w:rsidRPr="00EF2E50" w:rsidRDefault="00C8317C" w:rsidP="00C8317C">
      <w:pPr>
        <w:rPr>
          <w:rFonts w:ascii="Verdana" w:eastAsia="Times New Roman" w:hAnsi="Verdana" w:cs="Times New Roman"/>
          <w:color w:val="000000"/>
          <w:shd w:val="clear" w:color="auto" w:fill="FFFFFF"/>
        </w:rPr>
      </w:pPr>
    </w:p>
    <w:p w:rsidR="00C8317C" w:rsidRPr="00EF2E50" w:rsidRDefault="00C8317C" w:rsidP="00C8317C">
      <w:pPr>
        <w:rPr>
          <w:rFonts w:ascii="Times New Roman" w:eastAsia="Times New Roman" w:hAnsi="Times New Roman" w:cs="Times New Roman"/>
        </w:rPr>
      </w:pPr>
    </w:p>
    <w:p w:rsidR="00C8317C" w:rsidRPr="00EF2E50" w:rsidRDefault="00C8317C" w:rsidP="00C8317C">
      <w:pPr>
        <w:rPr>
          <w:rFonts w:ascii="Times New Roman" w:eastAsia="Times New Roman" w:hAnsi="Times New Roman" w:cs="Times New Roman"/>
        </w:rPr>
      </w:pPr>
      <w:r w:rsidRPr="00EF2E50">
        <w:rPr>
          <w:rFonts w:ascii="Verdana" w:eastAsia="Times New Roman" w:hAnsi="Verdana" w:cs="Times New Roman"/>
          <w:color w:val="000000"/>
          <w:shd w:val="clear" w:color="auto" w:fill="FFFFFF"/>
        </w:rPr>
        <w:t>c. Suppose that the average math test score was 578 for the state in part b. What is the residual (prediction error) for this state? </w:t>
      </w:r>
      <w:r w:rsidRPr="00EF2E50">
        <w:rPr>
          <w:rFonts w:ascii="Verdana" w:eastAsia="Times New Roman" w:hAnsi="Verdana" w:cs="Times New Roman"/>
          <w:color w:val="000000"/>
        </w:rPr>
        <w:br/>
        <w:t>       </w:t>
      </w:r>
      <w:r w:rsidRPr="00EF2E50">
        <w:rPr>
          <w:rFonts w:ascii="Verdana" w:eastAsia="Times New Roman" w:hAnsi="Verdana" w:cs="Times New Roman"/>
          <w:color w:val="FF0000"/>
        </w:rPr>
        <w:t xml:space="preserve">(Round the answer to </w:t>
      </w:r>
      <w:proofErr w:type="spellStart"/>
      <w:r w:rsidRPr="00EF2E50">
        <w:rPr>
          <w:rFonts w:ascii="Verdana" w:eastAsia="Times New Roman" w:hAnsi="Verdana" w:cs="Times New Roman"/>
          <w:color w:val="FF0000"/>
        </w:rPr>
        <w:t>to</w:t>
      </w:r>
      <w:proofErr w:type="spellEnd"/>
      <w:r w:rsidRPr="00EF2E50">
        <w:rPr>
          <w:rFonts w:ascii="Verdana" w:eastAsia="Times New Roman" w:hAnsi="Verdana" w:cs="Times New Roman"/>
          <w:color w:val="FF0000"/>
        </w:rPr>
        <w:t xml:space="preserve"> two decimal places.)</w:t>
      </w:r>
      <w:r w:rsidRPr="00EF2E50">
        <w:rPr>
          <w:rFonts w:ascii="Verdana" w:eastAsia="Times New Roman" w:hAnsi="Verdana" w:cs="Times New Roman"/>
          <w:color w:val="000000"/>
          <w:shd w:val="clear" w:color="auto" w:fill="FFFFFF"/>
        </w:rPr>
        <w:t> </w:t>
      </w:r>
    </w:p>
    <w:p w:rsidR="00C8317C" w:rsidRPr="00EF2E50" w:rsidRDefault="00C8317C" w:rsidP="00C8317C">
      <w:r w:rsidRPr="00EF2E50">
        <w:t>______________</w:t>
      </w:r>
    </w:p>
    <w:sectPr w:rsidR="00C8317C" w:rsidRPr="00EF2E50"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B2772"/>
    <w:multiLevelType w:val="hybridMultilevel"/>
    <w:tmpl w:val="AB12400C"/>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812850"/>
    <w:multiLevelType w:val="hybridMultilevel"/>
    <w:tmpl w:val="5FCC708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2282094"/>
    <w:multiLevelType w:val="hybridMultilevel"/>
    <w:tmpl w:val="00AC3FD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17C"/>
    <w:rsid w:val="00394BF2"/>
    <w:rsid w:val="00C8317C"/>
    <w:rsid w:val="00EF2E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4745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317C"/>
  </w:style>
  <w:style w:type="character" w:customStyle="1" w:styleId="ms">
    <w:name w:val="ms"/>
    <w:basedOn w:val="DefaultParagraphFont"/>
    <w:rsid w:val="00C8317C"/>
  </w:style>
  <w:style w:type="paragraph" w:styleId="ListParagraph">
    <w:name w:val="List Paragraph"/>
    <w:basedOn w:val="Normal"/>
    <w:uiPriority w:val="34"/>
    <w:qFormat/>
    <w:rsid w:val="00C8317C"/>
    <w:pPr>
      <w:ind w:left="720"/>
      <w:contextualSpacing/>
    </w:pPr>
  </w:style>
  <w:style w:type="paragraph" w:styleId="BalloonText">
    <w:name w:val="Balloon Text"/>
    <w:basedOn w:val="Normal"/>
    <w:link w:val="BalloonTextChar"/>
    <w:uiPriority w:val="99"/>
    <w:semiHidden/>
    <w:unhideWhenUsed/>
    <w:rsid w:val="00C8317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17C"/>
    <w:rPr>
      <w:rFonts w:ascii="Lucida Grande" w:hAnsi="Lucida Grande" w:cs="Lucida Grande"/>
      <w:sz w:val="18"/>
      <w:szCs w:val="18"/>
    </w:rPr>
  </w:style>
  <w:style w:type="character" w:customStyle="1" w:styleId="qtextfield">
    <w:name w:val="qtextfield"/>
    <w:basedOn w:val="DefaultParagraphFont"/>
    <w:rsid w:val="00C8317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317C"/>
  </w:style>
  <w:style w:type="character" w:customStyle="1" w:styleId="ms">
    <w:name w:val="ms"/>
    <w:basedOn w:val="DefaultParagraphFont"/>
    <w:rsid w:val="00C8317C"/>
  </w:style>
  <w:style w:type="paragraph" w:styleId="ListParagraph">
    <w:name w:val="List Paragraph"/>
    <w:basedOn w:val="Normal"/>
    <w:uiPriority w:val="34"/>
    <w:qFormat/>
    <w:rsid w:val="00C8317C"/>
    <w:pPr>
      <w:ind w:left="720"/>
      <w:contextualSpacing/>
    </w:pPr>
  </w:style>
  <w:style w:type="paragraph" w:styleId="BalloonText">
    <w:name w:val="Balloon Text"/>
    <w:basedOn w:val="Normal"/>
    <w:link w:val="BalloonTextChar"/>
    <w:uiPriority w:val="99"/>
    <w:semiHidden/>
    <w:unhideWhenUsed/>
    <w:rsid w:val="00C8317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17C"/>
    <w:rPr>
      <w:rFonts w:ascii="Lucida Grande" w:hAnsi="Lucida Grande" w:cs="Lucida Grande"/>
      <w:sz w:val="18"/>
      <w:szCs w:val="18"/>
    </w:rPr>
  </w:style>
  <w:style w:type="character" w:customStyle="1" w:styleId="qtextfield">
    <w:name w:val="qtextfield"/>
    <w:basedOn w:val="DefaultParagraphFont"/>
    <w:rsid w:val="00C83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41221">
      <w:bodyDiv w:val="1"/>
      <w:marLeft w:val="0"/>
      <w:marRight w:val="0"/>
      <w:marTop w:val="0"/>
      <w:marBottom w:val="0"/>
      <w:divBdr>
        <w:top w:val="none" w:sz="0" w:space="0" w:color="auto"/>
        <w:left w:val="none" w:sz="0" w:space="0" w:color="auto"/>
        <w:bottom w:val="none" w:sz="0" w:space="0" w:color="auto"/>
        <w:right w:val="none" w:sz="0" w:space="0" w:color="auto"/>
      </w:divBdr>
    </w:div>
    <w:div w:id="238487944">
      <w:bodyDiv w:val="1"/>
      <w:marLeft w:val="0"/>
      <w:marRight w:val="0"/>
      <w:marTop w:val="0"/>
      <w:marBottom w:val="0"/>
      <w:divBdr>
        <w:top w:val="none" w:sz="0" w:space="0" w:color="auto"/>
        <w:left w:val="none" w:sz="0" w:space="0" w:color="auto"/>
        <w:bottom w:val="none" w:sz="0" w:space="0" w:color="auto"/>
        <w:right w:val="none" w:sz="0" w:space="0" w:color="auto"/>
      </w:divBdr>
    </w:div>
    <w:div w:id="319816410">
      <w:bodyDiv w:val="1"/>
      <w:marLeft w:val="0"/>
      <w:marRight w:val="0"/>
      <w:marTop w:val="0"/>
      <w:marBottom w:val="0"/>
      <w:divBdr>
        <w:top w:val="none" w:sz="0" w:space="0" w:color="auto"/>
        <w:left w:val="none" w:sz="0" w:space="0" w:color="auto"/>
        <w:bottom w:val="none" w:sz="0" w:space="0" w:color="auto"/>
        <w:right w:val="none" w:sz="0" w:space="0" w:color="auto"/>
      </w:divBdr>
    </w:div>
    <w:div w:id="654719250">
      <w:bodyDiv w:val="1"/>
      <w:marLeft w:val="0"/>
      <w:marRight w:val="0"/>
      <w:marTop w:val="0"/>
      <w:marBottom w:val="0"/>
      <w:divBdr>
        <w:top w:val="none" w:sz="0" w:space="0" w:color="auto"/>
        <w:left w:val="none" w:sz="0" w:space="0" w:color="auto"/>
        <w:bottom w:val="none" w:sz="0" w:space="0" w:color="auto"/>
        <w:right w:val="none" w:sz="0" w:space="0" w:color="auto"/>
      </w:divBdr>
    </w:div>
    <w:div w:id="847060021">
      <w:bodyDiv w:val="1"/>
      <w:marLeft w:val="0"/>
      <w:marRight w:val="0"/>
      <w:marTop w:val="0"/>
      <w:marBottom w:val="0"/>
      <w:divBdr>
        <w:top w:val="none" w:sz="0" w:space="0" w:color="auto"/>
        <w:left w:val="none" w:sz="0" w:space="0" w:color="auto"/>
        <w:bottom w:val="none" w:sz="0" w:space="0" w:color="auto"/>
        <w:right w:val="none" w:sz="0" w:space="0" w:color="auto"/>
      </w:divBdr>
    </w:div>
    <w:div w:id="911737106">
      <w:bodyDiv w:val="1"/>
      <w:marLeft w:val="0"/>
      <w:marRight w:val="0"/>
      <w:marTop w:val="0"/>
      <w:marBottom w:val="0"/>
      <w:divBdr>
        <w:top w:val="none" w:sz="0" w:space="0" w:color="auto"/>
        <w:left w:val="none" w:sz="0" w:space="0" w:color="auto"/>
        <w:bottom w:val="none" w:sz="0" w:space="0" w:color="auto"/>
        <w:right w:val="none" w:sz="0" w:space="0" w:color="auto"/>
      </w:divBdr>
    </w:div>
    <w:div w:id="1225992284">
      <w:bodyDiv w:val="1"/>
      <w:marLeft w:val="0"/>
      <w:marRight w:val="0"/>
      <w:marTop w:val="0"/>
      <w:marBottom w:val="0"/>
      <w:divBdr>
        <w:top w:val="none" w:sz="0" w:space="0" w:color="auto"/>
        <w:left w:val="none" w:sz="0" w:space="0" w:color="auto"/>
        <w:bottom w:val="none" w:sz="0" w:space="0" w:color="auto"/>
        <w:right w:val="none" w:sz="0" w:space="0" w:color="auto"/>
      </w:divBdr>
      <w:divsChild>
        <w:div w:id="2143837783">
          <w:marLeft w:val="360"/>
          <w:marRight w:val="0"/>
          <w:marTop w:val="0"/>
          <w:marBottom w:val="0"/>
          <w:divBdr>
            <w:top w:val="none" w:sz="0" w:space="0" w:color="auto"/>
            <w:left w:val="none" w:sz="0" w:space="0" w:color="auto"/>
            <w:bottom w:val="none" w:sz="0" w:space="0" w:color="auto"/>
            <w:right w:val="none" w:sz="0" w:space="0" w:color="auto"/>
          </w:divBdr>
        </w:div>
      </w:divsChild>
    </w:div>
    <w:div w:id="1295791216">
      <w:bodyDiv w:val="1"/>
      <w:marLeft w:val="0"/>
      <w:marRight w:val="0"/>
      <w:marTop w:val="0"/>
      <w:marBottom w:val="0"/>
      <w:divBdr>
        <w:top w:val="none" w:sz="0" w:space="0" w:color="auto"/>
        <w:left w:val="none" w:sz="0" w:space="0" w:color="auto"/>
        <w:bottom w:val="none" w:sz="0" w:space="0" w:color="auto"/>
        <w:right w:val="none" w:sz="0" w:space="0" w:color="auto"/>
      </w:divBdr>
    </w:div>
    <w:div w:id="13853002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gif"/><Relationship Id="rId9" Type="http://schemas.openxmlformats.org/officeDocument/2006/relationships/image" Target="media/image4.gif"/><Relationship Id="rId10"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832</Words>
  <Characters>4746</Characters>
  <Application>Microsoft Macintosh Word</Application>
  <DocSecurity>0</DocSecurity>
  <Lines>39</Lines>
  <Paragraphs>11</Paragraphs>
  <ScaleCrop>false</ScaleCrop>
  <Company>AVIVA</Company>
  <LinksUpToDate>false</LinksUpToDate>
  <CharactersWithSpaces>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cp:revision>
  <dcterms:created xsi:type="dcterms:W3CDTF">2018-11-11T02:27:00Z</dcterms:created>
  <dcterms:modified xsi:type="dcterms:W3CDTF">2018-11-11T02:47:00Z</dcterms:modified>
</cp:coreProperties>
</file>